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E921B4" w:rsidRPr="00A43AD9" w:rsidRDefault="00E921B4" w:rsidP="00A43AD9">
      <w:pPr>
        <w:pStyle w:val="NoSpacing"/>
        <w:bidi/>
        <w:jc w:val="both"/>
        <w:rPr>
          <w:rFonts w:cs="B Titr"/>
          <w:b/>
          <w:bCs/>
          <w:sz w:val="28"/>
          <w:szCs w:val="28"/>
          <w:rtl/>
        </w:rPr>
      </w:pPr>
      <w:r w:rsidRPr="00A43AD9">
        <w:rPr>
          <w:rFonts w:cs="B Titr" w:hint="cs"/>
          <w:b/>
          <w:bCs/>
          <w:sz w:val="28"/>
          <w:szCs w:val="28"/>
          <w:rtl/>
        </w:rPr>
        <w:t>پیو</w:t>
      </w:r>
      <w:r w:rsidRPr="00A43AD9">
        <w:rPr>
          <w:rFonts w:cs="B Titr"/>
          <w:b/>
          <w:bCs/>
          <w:sz w:val="28"/>
          <w:szCs w:val="28"/>
          <w:rtl/>
        </w:rPr>
        <w:t xml:space="preserve">ست شماره( </w:t>
      </w:r>
      <w:r w:rsidRPr="00A43AD9">
        <w:rPr>
          <w:rFonts w:cs="B Titr"/>
          <w:b/>
          <w:bCs/>
          <w:sz w:val="28"/>
          <w:szCs w:val="28"/>
        </w:rPr>
        <w:t>2</w:t>
      </w:r>
      <w:r w:rsidRPr="00A43AD9">
        <w:rPr>
          <w:rFonts w:cs="B Titr"/>
          <w:b/>
          <w:bCs/>
          <w:sz w:val="28"/>
          <w:szCs w:val="28"/>
          <w:rtl/>
        </w:rPr>
        <w:t>)</w:t>
      </w:r>
    </w:p>
    <w:p w:rsidR="00E921B4" w:rsidRPr="00A43AD9" w:rsidRDefault="00E921B4" w:rsidP="00A43AD9">
      <w:pPr>
        <w:pStyle w:val="NoSpacing"/>
        <w:bidi/>
        <w:jc w:val="both"/>
        <w:rPr>
          <w:rFonts w:cs="B Titr"/>
          <w:b/>
          <w:bCs/>
          <w:sz w:val="28"/>
          <w:szCs w:val="28"/>
          <w:rtl/>
        </w:rPr>
      </w:pPr>
      <w:r w:rsidRPr="00A43AD9">
        <w:rPr>
          <w:rFonts w:cs="B Titr"/>
          <w:b/>
          <w:bCs/>
          <w:sz w:val="28"/>
          <w:szCs w:val="28"/>
          <w:rtl/>
        </w:rPr>
        <w:t xml:space="preserve"> نکات </w:t>
      </w:r>
      <w:r w:rsidRPr="00A43AD9">
        <w:rPr>
          <w:rFonts w:cs="B Titr" w:hint="cs"/>
          <w:b/>
          <w:bCs/>
          <w:sz w:val="28"/>
          <w:szCs w:val="28"/>
          <w:rtl/>
        </w:rPr>
        <w:t xml:space="preserve">بسیار </w:t>
      </w:r>
      <w:r w:rsidRPr="00A43AD9">
        <w:rPr>
          <w:rFonts w:cs="B Titr"/>
          <w:b/>
          <w:bCs/>
          <w:sz w:val="28"/>
          <w:szCs w:val="28"/>
          <w:rtl/>
        </w:rPr>
        <w:t>مهم</w:t>
      </w:r>
      <w:r w:rsidRPr="00A43AD9">
        <w:rPr>
          <w:rFonts w:cs="B Titr" w:hint="cs"/>
          <w:b/>
          <w:bCs/>
          <w:sz w:val="28"/>
          <w:szCs w:val="28"/>
          <w:rtl/>
        </w:rPr>
        <w:t>:</w:t>
      </w:r>
    </w:p>
    <w:p w:rsidR="00A43AD9" w:rsidRPr="00624A99" w:rsidRDefault="00A43AD9" w:rsidP="002F0B67">
      <w:pPr>
        <w:pStyle w:val="NoSpacing"/>
        <w:bidi/>
        <w:jc w:val="center"/>
        <w:rPr>
          <w:rFonts w:cs="B Zar"/>
          <w:b/>
          <w:bCs/>
          <w:sz w:val="28"/>
          <w:szCs w:val="28"/>
          <w:rtl/>
        </w:rPr>
      </w:pPr>
      <w:r w:rsidRPr="00624A99">
        <w:rPr>
          <w:rFonts w:cs="B Zar" w:hint="cs"/>
          <w:b/>
          <w:bCs/>
          <w:sz w:val="28"/>
          <w:szCs w:val="28"/>
          <w:rtl/>
        </w:rPr>
        <w:t xml:space="preserve">جدول جوایز بخش </w:t>
      </w:r>
      <w:r w:rsidR="002F0B67">
        <w:rPr>
          <w:rFonts w:cs="B Zar" w:hint="cs"/>
          <w:b/>
          <w:bCs/>
          <w:sz w:val="28"/>
          <w:szCs w:val="28"/>
          <w:rtl/>
        </w:rPr>
        <w:t xml:space="preserve">درون </w:t>
      </w:r>
      <w:r w:rsidRPr="00624A99">
        <w:rPr>
          <w:rFonts w:cs="B Zar" w:hint="cs"/>
          <w:b/>
          <w:bCs/>
          <w:sz w:val="28"/>
          <w:szCs w:val="28"/>
          <w:rtl/>
        </w:rPr>
        <w:t>دانشگاهی</w:t>
      </w:r>
      <w:r w:rsidR="00624A99" w:rsidRPr="00624A99">
        <w:rPr>
          <w:rFonts w:cs="B Zar" w:hint="cs"/>
          <w:b/>
          <w:bCs/>
          <w:sz w:val="28"/>
          <w:szCs w:val="28"/>
          <w:rtl/>
        </w:rPr>
        <w:t xml:space="preserve"> هجدهمین جشنواره بین المللی حرکت</w:t>
      </w:r>
    </w:p>
    <w:p w:rsidR="00184722" w:rsidRDefault="00184722" w:rsidP="00184722">
      <w:pPr>
        <w:pStyle w:val="NoSpacing"/>
        <w:bidi/>
        <w:jc w:val="center"/>
        <w:rPr>
          <w:rFonts w:cs="B Za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3870"/>
      </w:tblGrid>
      <w:tr w:rsidR="004D2148" w:rsidTr="00810E1C">
        <w:trPr>
          <w:trHeight w:val="379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  <w:r w:rsidRPr="00184722">
              <w:rPr>
                <w:rFonts w:cs="B Zar" w:hint="cs"/>
                <w:rtl/>
              </w:rPr>
              <w:t>سکوی حرکت</w:t>
            </w:r>
          </w:p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  <w:r w:rsidRPr="00184722">
              <w:rPr>
                <w:rFonts w:cs="B Zar" w:hint="cs"/>
                <w:rtl/>
              </w:rPr>
              <w:t>(انتخاب انجمن برتر)</w:t>
            </w:r>
          </w:p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انجمن اول: 120 میلیون ریال</w:t>
            </w:r>
          </w:p>
        </w:tc>
      </w:tr>
      <w:tr w:rsidR="004D2148" w:rsidTr="00810E1C">
        <w:trPr>
          <w:trHeight w:val="40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148" w:rsidRDefault="004D2148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انجمن دوم: 100 میلیون ریال</w:t>
            </w:r>
          </w:p>
        </w:tc>
      </w:tr>
      <w:tr w:rsidR="004D2148" w:rsidTr="00810E1C">
        <w:trPr>
          <w:trHeight w:val="367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انجمن سوم : 80 میلیون ریال</w:t>
            </w:r>
          </w:p>
        </w:tc>
      </w:tr>
      <w:tr w:rsidR="004D2148" w:rsidTr="00810E1C">
        <w:trPr>
          <w:trHeight w:val="360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فناوری و نوآوری اجتماعی</w:t>
            </w:r>
          </w:p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2148" w:rsidRPr="00184722" w:rsidRDefault="004D2148" w:rsidP="00810E1C">
            <w:pPr>
              <w:jc w:val="center"/>
              <w:rPr>
                <w:rFonts w:cs="B Zar"/>
                <w:rtl/>
              </w:rPr>
            </w:pPr>
            <w:r w:rsidRPr="004D2148">
              <w:rPr>
                <w:rFonts w:cs="B Zar"/>
                <w:rtl/>
              </w:rPr>
              <w:t xml:space="preserve">انجمن اول: </w:t>
            </w:r>
            <w:r w:rsidR="00810E1C">
              <w:rPr>
                <w:rFonts w:cs="B Zar" w:hint="cs"/>
                <w:rtl/>
              </w:rPr>
              <w:t>80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810E1C">
        <w:trPr>
          <w:trHeight w:val="36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148" w:rsidRPr="004D2148" w:rsidRDefault="004D2148" w:rsidP="00810E1C">
            <w:pPr>
              <w:jc w:val="center"/>
              <w:rPr>
                <w:rFonts w:cs="B Zar"/>
                <w:rtl/>
              </w:rPr>
            </w:pPr>
            <w:r w:rsidRPr="004D2148">
              <w:rPr>
                <w:rFonts w:cs="B Zar" w:hint="eastAsia"/>
                <w:rtl/>
              </w:rPr>
              <w:t>انجمن</w:t>
            </w:r>
            <w:r w:rsidRPr="004D2148">
              <w:rPr>
                <w:rFonts w:cs="B Zar"/>
                <w:rtl/>
              </w:rPr>
              <w:t xml:space="preserve"> دوم: </w:t>
            </w:r>
            <w:r w:rsidR="00810E1C">
              <w:rPr>
                <w:rFonts w:cs="B Zar" w:hint="cs"/>
                <w:rtl/>
              </w:rPr>
              <w:t>60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810E1C">
        <w:trPr>
          <w:trHeight w:val="45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148" w:rsidRPr="004D2148" w:rsidRDefault="004D2148" w:rsidP="00810E1C">
            <w:pPr>
              <w:jc w:val="center"/>
              <w:rPr>
                <w:rFonts w:cs="B Zar"/>
                <w:rtl/>
              </w:rPr>
            </w:pPr>
            <w:r w:rsidRPr="004D2148">
              <w:rPr>
                <w:rFonts w:cs="B Zar" w:hint="eastAsia"/>
                <w:rtl/>
              </w:rPr>
              <w:t>انجمن</w:t>
            </w:r>
            <w:r w:rsidRPr="004D2148">
              <w:rPr>
                <w:rFonts w:cs="B Zar"/>
                <w:rtl/>
              </w:rPr>
              <w:t xml:space="preserve"> سوم : </w:t>
            </w:r>
            <w:r w:rsidR="00810E1C">
              <w:rPr>
                <w:rFonts w:cs="B Zar" w:hint="cs"/>
                <w:rtl/>
              </w:rPr>
              <w:t>40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810E1C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148" w:rsidRPr="00184722" w:rsidRDefault="004D2148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2148" w:rsidRPr="00184722" w:rsidRDefault="004D2148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  <w:r w:rsidRPr="004D2148">
              <w:rPr>
                <w:rFonts w:cs="B Zar"/>
                <w:rtl/>
              </w:rPr>
              <w:t xml:space="preserve"> اول: </w:t>
            </w:r>
            <w:r w:rsidR="00810E1C">
              <w:rPr>
                <w:rFonts w:cs="B Zar" w:hint="cs"/>
                <w:rtl/>
              </w:rPr>
              <w:t>80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810E1C">
        <w:trPr>
          <w:trHeight w:val="37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4D2148" w:rsidRDefault="004D2148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148" w:rsidRPr="004D2148" w:rsidRDefault="004D2148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  <w:r w:rsidRPr="004D2148">
              <w:rPr>
                <w:rFonts w:cs="B Zar"/>
                <w:rtl/>
              </w:rPr>
              <w:t xml:space="preserve"> دوم: </w:t>
            </w:r>
            <w:r w:rsidR="00810E1C">
              <w:rPr>
                <w:rFonts w:cs="B Zar" w:hint="cs"/>
                <w:rtl/>
              </w:rPr>
              <w:t>60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810E1C">
        <w:trPr>
          <w:trHeight w:val="46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148" w:rsidRDefault="004D2148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148" w:rsidRPr="004D2148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  <w:r w:rsidR="004D2148" w:rsidRPr="004D2148">
              <w:rPr>
                <w:rFonts w:cs="B Zar"/>
                <w:rtl/>
              </w:rPr>
              <w:t xml:space="preserve"> سوم : </w:t>
            </w:r>
            <w:r w:rsidR="00810E1C">
              <w:rPr>
                <w:rFonts w:cs="B Zar" w:hint="cs"/>
                <w:rtl/>
              </w:rPr>
              <w:t>40</w:t>
            </w:r>
            <w:r w:rsidR="004D2148" w:rsidRPr="004D2148">
              <w:rPr>
                <w:rFonts w:cs="B Zar"/>
                <w:rtl/>
              </w:rPr>
              <w:t xml:space="preserve"> م</w:t>
            </w:r>
            <w:r w:rsidR="004D2148" w:rsidRPr="004D2148">
              <w:rPr>
                <w:rFonts w:cs="B Zar" w:hint="cs"/>
                <w:rtl/>
              </w:rPr>
              <w:t>ی</w:t>
            </w:r>
            <w:r w:rsidR="004D2148" w:rsidRPr="004D2148">
              <w:rPr>
                <w:rFonts w:cs="B Zar" w:hint="eastAsia"/>
                <w:rtl/>
              </w:rPr>
              <w:t>ل</w:t>
            </w:r>
            <w:r w:rsidR="004D2148" w:rsidRPr="004D2148">
              <w:rPr>
                <w:rFonts w:cs="B Zar" w:hint="cs"/>
                <w:rtl/>
              </w:rPr>
              <w:t>ی</w:t>
            </w:r>
            <w:r w:rsidR="004D2148" w:rsidRPr="004D2148">
              <w:rPr>
                <w:rFonts w:cs="B Zar" w:hint="eastAsia"/>
                <w:rtl/>
              </w:rPr>
              <w:t>ون</w:t>
            </w:r>
            <w:r w:rsidR="004D2148" w:rsidRPr="004D2148">
              <w:rPr>
                <w:rFonts w:cs="B Zar"/>
                <w:rtl/>
              </w:rPr>
              <w:t xml:space="preserve"> ر</w:t>
            </w:r>
            <w:r w:rsidR="004D2148" w:rsidRPr="004D2148">
              <w:rPr>
                <w:rFonts w:cs="B Zar" w:hint="cs"/>
                <w:rtl/>
              </w:rPr>
              <w:t>ی</w:t>
            </w:r>
            <w:r w:rsidR="004D2148"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Pr="00184722" w:rsidRDefault="00EF68D1" w:rsidP="00EF68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رویدادهای علمی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رویداد علمی</w:t>
            </w:r>
            <w:r w:rsidRPr="004D2148">
              <w:rPr>
                <w:rFonts w:cs="B Zar"/>
                <w:rtl/>
              </w:rPr>
              <w:t xml:space="preserve"> اول: </w:t>
            </w:r>
            <w:r w:rsidR="00810E1C">
              <w:rPr>
                <w:rFonts w:cs="B Zar" w:hint="cs"/>
                <w:rtl/>
              </w:rPr>
              <w:t>80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3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EF68D1" w:rsidRDefault="00EF68D1" w:rsidP="00EF68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4D2148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رویداد علمی</w:t>
            </w:r>
            <w:r w:rsidRPr="004D2148">
              <w:rPr>
                <w:rFonts w:cs="B Zar"/>
                <w:rtl/>
              </w:rPr>
              <w:t xml:space="preserve"> دوم: </w:t>
            </w:r>
            <w:r w:rsidR="00810E1C">
              <w:rPr>
                <w:rFonts w:cs="B Zar" w:hint="cs"/>
                <w:rtl/>
              </w:rPr>
              <w:t>60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8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EF68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4D2148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رویداد علمی </w:t>
            </w:r>
            <w:r w:rsidRPr="004D2148">
              <w:rPr>
                <w:rFonts w:cs="B Zar"/>
                <w:rtl/>
              </w:rPr>
              <w:t xml:space="preserve"> سوم : </w:t>
            </w:r>
            <w:r w:rsidR="00810E1C">
              <w:rPr>
                <w:rFonts w:cs="B Zar" w:hint="cs"/>
                <w:rtl/>
              </w:rPr>
              <w:t>40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64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Pr="00184722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محتوای دیجیتال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5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7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Pr="00184722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کارآفرینی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3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7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3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 xml:space="preserve">80 </w:t>
            </w:r>
            <w:r w:rsidRPr="00EF68D1">
              <w:rPr>
                <w:rFonts w:cs="B Zar"/>
                <w:rtl/>
              </w:rPr>
              <w:t>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0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54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  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7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کتاب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 xml:space="preserve">80 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4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5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 xml:space="preserve">40 </w:t>
            </w:r>
            <w:r w:rsidRPr="00EF68D1">
              <w:rPr>
                <w:rFonts w:cs="B Zar"/>
                <w:rtl/>
              </w:rPr>
              <w:t>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64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2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 xml:space="preserve">40 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79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پویش سفیر حرکت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 xml:space="preserve">80 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05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3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0E1C" w:rsidRDefault="00EF68D1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  <w:r w:rsidR="00810E1C">
              <w:rPr>
                <w:rFonts w:cs="B Zar" w:hint="cs"/>
                <w:rtl/>
              </w:rPr>
              <w:t xml:space="preserve"> برتر( تقدیرنامه)</w:t>
            </w:r>
          </w:p>
          <w:p w:rsidR="00EF68D1" w:rsidRDefault="00EF68D1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و کارشناس برتر 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34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EF68D1" w:rsidRDefault="00EF68D1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810E1C">
        <w:trPr>
          <w:trHeight w:val="48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 xml:space="preserve">40 </w:t>
            </w:r>
            <w:r w:rsidRPr="00EF68D1">
              <w:rPr>
                <w:rFonts w:cs="B Zar"/>
                <w:rtl/>
              </w:rPr>
              <w:t>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624A99" w:rsidTr="00810E1C">
        <w:trPr>
          <w:trHeight w:val="31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24A99" w:rsidRDefault="00624A99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دبیرخانه برتر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4A99" w:rsidRPr="00EF68D1" w:rsidRDefault="00624A99" w:rsidP="00624A99">
            <w:pPr>
              <w:jc w:val="center"/>
              <w:rPr>
                <w:rFonts w:cs="B Zar"/>
                <w:rtl/>
              </w:rPr>
            </w:pPr>
            <w:r w:rsidRPr="00624A99">
              <w:rPr>
                <w:rFonts w:cs="B Zar"/>
                <w:rtl/>
              </w:rPr>
              <w:t>اول: 120 م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ل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ون</w:t>
            </w:r>
            <w:r w:rsidRPr="00624A99">
              <w:rPr>
                <w:rFonts w:cs="B Zar"/>
                <w:rtl/>
              </w:rPr>
              <w:t xml:space="preserve"> ر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ال</w:t>
            </w:r>
          </w:p>
        </w:tc>
      </w:tr>
      <w:tr w:rsidR="00624A99" w:rsidTr="00810E1C">
        <w:trPr>
          <w:trHeight w:val="34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624A99" w:rsidRDefault="00624A99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4A99" w:rsidRPr="00624A99" w:rsidRDefault="00624A99" w:rsidP="00624A99">
            <w:pPr>
              <w:jc w:val="center"/>
              <w:rPr>
                <w:rFonts w:cs="B Zar"/>
                <w:rtl/>
              </w:rPr>
            </w:pPr>
            <w:r w:rsidRPr="00624A99">
              <w:rPr>
                <w:rFonts w:cs="B Zar" w:hint="eastAsia"/>
                <w:rtl/>
              </w:rPr>
              <w:t>دوم</w:t>
            </w:r>
            <w:r w:rsidRPr="00624A99">
              <w:rPr>
                <w:rFonts w:cs="B Zar"/>
                <w:rtl/>
              </w:rPr>
              <w:t>: 100 م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ل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ون</w:t>
            </w:r>
            <w:r w:rsidRPr="00624A99">
              <w:rPr>
                <w:rFonts w:cs="B Zar"/>
                <w:rtl/>
              </w:rPr>
              <w:t xml:space="preserve"> ر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ال</w:t>
            </w:r>
          </w:p>
        </w:tc>
      </w:tr>
      <w:tr w:rsidR="00624A99" w:rsidTr="00810E1C">
        <w:trPr>
          <w:trHeight w:val="52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24A99" w:rsidRDefault="00624A99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24A99" w:rsidRPr="00624A99" w:rsidRDefault="00624A99" w:rsidP="00624A99">
            <w:pPr>
              <w:jc w:val="center"/>
              <w:rPr>
                <w:rFonts w:cs="B Zar"/>
                <w:rtl/>
              </w:rPr>
            </w:pPr>
            <w:r w:rsidRPr="00624A99">
              <w:rPr>
                <w:rFonts w:cs="B Zar" w:hint="eastAsia"/>
                <w:rtl/>
              </w:rPr>
              <w:t>سوم</w:t>
            </w:r>
            <w:r w:rsidRPr="00624A99">
              <w:rPr>
                <w:rFonts w:cs="B Zar"/>
                <w:rtl/>
              </w:rPr>
              <w:t xml:space="preserve"> : 80 م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ل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ون</w:t>
            </w:r>
            <w:r w:rsidRPr="00624A99">
              <w:rPr>
                <w:rFonts w:cs="B Zar"/>
                <w:rtl/>
              </w:rPr>
              <w:t xml:space="preserve"> ر</w:t>
            </w:r>
            <w:r w:rsidRPr="00624A99">
              <w:rPr>
                <w:rFonts w:cs="B Zar" w:hint="cs"/>
                <w:rtl/>
              </w:rPr>
              <w:t>ی</w:t>
            </w:r>
            <w:r w:rsidRPr="00624A99">
              <w:rPr>
                <w:rFonts w:cs="B Zar" w:hint="eastAsia"/>
                <w:rtl/>
              </w:rPr>
              <w:t>ال</w:t>
            </w:r>
          </w:p>
        </w:tc>
      </w:tr>
    </w:tbl>
    <w:p w:rsidR="00624A99" w:rsidRPr="00A43AD9" w:rsidRDefault="00624A99" w:rsidP="00624A99">
      <w:pPr>
        <w:pStyle w:val="NoSpacing"/>
        <w:bidi/>
        <w:jc w:val="both"/>
        <w:rPr>
          <w:rFonts w:cs="B Zar"/>
          <w:sz w:val="28"/>
          <w:szCs w:val="28"/>
        </w:rPr>
      </w:pP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>شيوه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نامه جشنواره به طور کامل و به دقت مطالعه شود. </w:t>
      </w:r>
    </w:p>
    <w:p w:rsidR="00E921B4" w:rsidRPr="00A43AD9" w:rsidRDefault="00E921B4" w:rsidP="002F0B67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(شرایط عمومی و اختصاصی مندرج در صفحات </w:t>
      </w:r>
      <w:r w:rsidR="002F0B67">
        <w:rPr>
          <w:rFonts w:ascii="B Nazanin" w:eastAsia="B Nazanin" w:hAnsi="B Nazanin" w:cs="B Zar" w:hint="cs"/>
          <w:sz w:val="28"/>
          <w:szCs w:val="28"/>
          <w:rtl/>
        </w:rPr>
        <w:t>8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الی </w:t>
      </w:r>
      <w:r w:rsidRPr="00A43AD9">
        <w:rPr>
          <w:rFonts w:ascii="B Nazanin" w:eastAsia="B Nazanin" w:hAnsi="B Nazanin" w:cs="B Zar"/>
          <w:sz w:val="28"/>
          <w:szCs w:val="28"/>
        </w:rPr>
        <w:t>13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>جشنواره حرکت (ویژه دستاوردهاي انجمن</w:t>
      </w:r>
      <w:r w:rsidR="00953A0B"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هاي علمی دانشجویی)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شامل </w:t>
      </w:r>
      <w:r w:rsidRPr="00A43AD9">
        <w:rPr>
          <w:rFonts w:ascii="B Nazanin" w:eastAsia="B Nazanin" w:hAnsi="B Nazanin" w:cs="B Zar"/>
          <w:sz w:val="28"/>
          <w:szCs w:val="28"/>
          <w:u w:val="single" w:color="000000"/>
          <w:rtl/>
        </w:rPr>
        <w:t>دو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بخش </w:t>
      </w:r>
      <w:r w:rsidRPr="00A43AD9">
        <w:rPr>
          <w:rFonts w:cs="B Zar"/>
          <w:sz w:val="28"/>
          <w:szCs w:val="28"/>
          <w:u w:val="single" w:color="000000"/>
          <w:rtl/>
        </w:rPr>
        <w:t>درون دانشگاهی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و </w:t>
      </w:r>
      <w:r w:rsidRPr="00A43AD9">
        <w:rPr>
          <w:rFonts w:cs="B Zar"/>
          <w:sz w:val="28"/>
          <w:szCs w:val="28"/>
          <w:u w:val="single" w:color="000000"/>
          <w:rtl/>
        </w:rPr>
        <w:t>بين</w:t>
      </w:r>
      <w:r w:rsidRPr="00A43AD9">
        <w:rPr>
          <w:rFonts w:cs="B Zar" w:hint="cs"/>
          <w:sz w:val="28"/>
          <w:szCs w:val="28"/>
          <w:u w:val="single" w:color="000000"/>
          <w:rtl/>
        </w:rPr>
        <w:t>‌</w:t>
      </w:r>
      <w:r w:rsidRPr="00A43AD9">
        <w:rPr>
          <w:rFonts w:cs="B Zar"/>
          <w:sz w:val="28"/>
          <w:szCs w:val="28"/>
          <w:u w:val="single" w:color="000000"/>
          <w:rtl/>
        </w:rPr>
        <w:t>المللی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می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>باشد: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در مرحله اول، آثار دریافتی در دبيرخانه دانشگاهی دانشگاه فرهنگيان داوري شده و برگزیدگان مرحله درون دانشگاهی مشخص خواهند شد.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>(برگزیدگان در این مرحله، طی مراسم اختتامي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ه‌ای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که توسط دانشگاه برگزار و تاریخ آن متعاقبا اعلام خواهد شد مورد تقدیر قرار خواهند گرفت).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ascii="B Nazanin" w:eastAsia="B Nazanin" w:hAnsi="B Nazanin" w:cs="B Zar"/>
          <w:sz w:val="28"/>
          <w:szCs w:val="28"/>
          <w:rtl/>
        </w:rPr>
      </w:pPr>
      <w:r w:rsidRPr="00A43AD9"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Pr="00A43AD9">
        <w:rPr>
          <w:rFonts w:ascii="B Nazanin" w:eastAsia="B Nazanin" w:hAnsi="B Nazanin" w:cs="B Zar"/>
          <w:sz w:val="28"/>
          <w:szCs w:val="28"/>
          <w:rtl/>
        </w:rPr>
        <w:t>در مرحله بعد ،برگزیدگان مرحله درون دانشگاهی با توجه به سهميه اختصاص یافته، در سامانه بين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>المللی جشنواره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( وزارت علوم) معرفی خواهند شد.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lastRenderedPageBreak/>
        <w:t>(برگزیدگان مرحله ملی، طی مراسم اختتاميه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>اي که توسط وزارت علوم برگزار و تاریخ آن متعاقبا اعلام خواهد شد مورد تقدیر قرار خواهند گرفت).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Default="00E921B4" w:rsidP="00A43AD9">
      <w:pPr>
        <w:pStyle w:val="NoSpacing"/>
        <w:bidi/>
        <w:jc w:val="both"/>
        <w:rPr>
          <w:rFonts w:cs="B Zar"/>
          <w:sz w:val="28"/>
          <w:szCs w:val="28"/>
          <w:rtl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53E76" w:rsidRDefault="00E53E76" w:rsidP="00E53E76">
      <w:pPr>
        <w:pStyle w:val="NoSpacing"/>
        <w:bidi/>
        <w:jc w:val="both"/>
        <w:rPr>
          <w:rFonts w:cs="B Zar"/>
          <w:sz w:val="28"/>
          <w:szCs w:val="28"/>
          <w:rtl/>
        </w:rPr>
      </w:pPr>
    </w:p>
    <w:p w:rsidR="00E53E76" w:rsidRPr="00A43AD9" w:rsidRDefault="00E53E76" w:rsidP="00E53E76">
      <w:pPr>
        <w:pStyle w:val="NoSpacing"/>
        <w:bidi/>
        <w:jc w:val="both"/>
        <w:rPr>
          <w:rFonts w:cs="B Zar"/>
          <w:sz w:val="28"/>
          <w:szCs w:val="28"/>
        </w:rPr>
      </w:pPr>
    </w:p>
    <w:p w:rsidR="00E921B4" w:rsidRDefault="00E921B4" w:rsidP="00A43AD9">
      <w:pPr>
        <w:pStyle w:val="NoSpacing"/>
        <w:bidi/>
        <w:jc w:val="both"/>
        <w:rPr>
          <w:rFonts w:cs="B Zar"/>
          <w:sz w:val="28"/>
          <w:szCs w:val="28"/>
          <w:rtl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بخش رقابتی جشنواره مطابق جدول شماره </w:t>
      </w:r>
      <w:r w:rsidRPr="00A43AD9">
        <w:rPr>
          <w:rFonts w:ascii="B Nazanin" w:eastAsia="B Nazanin" w:hAnsi="B Nazanin" w:cs="B Zar"/>
          <w:sz w:val="28"/>
          <w:szCs w:val="28"/>
        </w:rPr>
        <w:t>1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(مندرج در صفحه </w:t>
      </w:r>
      <w:r w:rsidRPr="00A43AD9">
        <w:rPr>
          <w:rFonts w:ascii="B Nazanin" w:eastAsia="B Nazanin" w:hAnsi="B Nazanin" w:cs="B Zar"/>
          <w:sz w:val="28"/>
          <w:szCs w:val="28"/>
        </w:rPr>
        <w:t>7</w:t>
      </w:r>
      <w:r w:rsidRPr="00A43AD9">
        <w:rPr>
          <w:rFonts w:ascii="B Nazanin" w:eastAsia="B Nazanin" w:hAnsi="B Nazanin" w:cs="B Zar"/>
          <w:sz w:val="28"/>
          <w:szCs w:val="28"/>
          <w:rtl/>
        </w:rPr>
        <w:t>)  شامل: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Arial" w:eastAsia="Arial" w:hAnsi="Arial" w:cs="B Zar" w:hint="cs"/>
          <w:sz w:val="28"/>
          <w:szCs w:val="28"/>
          <w:rtl/>
        </w:rPr>
        <w:t>*</w:t>
      </w:r>
      <w:r w:rsidR="00F20CEA" w:rsidRPr="00A43AD9">
        <w:rPr>
          <w:rFonts w:cs="B Zar"/>
          <w:sz w:val="28"/>
          <w:szCs w:val="28"/>
          <w:rtl/>
        </w:rPr>
        <w:t>سکوي حرکت (انتخاب</w:t>
      </w:r>
      <w:r w:rsidR="00F20CEA" w:rsidRPr="00A43AD9">
        <w:rPr>
          <w:rFonts w:cs="B Zar" w:hint="cs"/>
          <w:sz w:val="28"/>
          <w:szCs w:val="28"/>
          <w:rtl/>
        </w:rPr>
        <w:t xml:space="preserve"> </w:t>
      </w:r>
      <w:r w:rsidR="00E921B4" w:rsidRPr="00A43AD9">
        <w:rPr>
          <w:rFonts w:cs="B Zar"/>
          <w:sz w:val="28"/>
          <w:szCs w:val="28"/>
          <w:rtl/>
        </w:rPr>
        <w:t>انجمن برتر)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9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و </w:t>
      </w:r>
      <w:r w:rsidR="00E921B4" w:rsidRPr="00A43AD9">
        <w:rPr>
          <w:rFonts w:ascii="B Nazanin" w:eastAsia="B Nazanin" w:hAnsi="B Nazanin" w:cs="B Zar"/>
          <w:sz w:val="28"/>
          <w:szCs w:val="28"/>
        </w:rPr>
        <w:t>10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فناوري و نوآوري اجتماعی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10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>نشریه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10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رویدادهاي علمی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10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محتواي دیجيتال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10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کارآفرینی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10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آموزشی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11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>پژوهشی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11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کتاب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11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53E76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اختراع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11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921B4" w:rsidRDefault="00204977" w:rsidP="00E53E76">
      <w:pPr>
        <w:pStyle w:val="NoSpacing"/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</w:t>
      </w:r>
      <w:r w:rsidR="00E921B4" w:rsidRPr="00A43AD9">
        <w:rPr>
          <w:rFonts w:cs="B Zar"/>
          <w:sz w:val="28"/>
          <w:szCs w:val="28"/>
          <w:rtl/>
        </w:rPr>
        <w:t xml:space="preserve">پویش سفير حرکت 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(صفحه </w:t>
      </w:r>
      <w:r w:rsidR="00E921B4" w:rsidRPr="00A43AD9">
        <w:rPr>
          <w:rFonts w:ascii="B Nazanin" w:eastAsia="B Nazanin" w:hAnsi="B Nazanin" w:cs="B Zar"/>
          <w:sz w:val="28"/>
          <w:szCs w:val="28"/>
        </w:rPr>
        <w:t>1</w:t>
      </w:r>
      <w:r w:rsidR="00E53E76">
        <w:rPr>
          <w:rFonts w:ascii="B Nazanin" w:eastAsia="B Nazanin" w:hAnsi="B Nazanin" w:cs="B Zar" w:hint="cs"/>
          <w:sz w:val="28"/>
          <w:szCs w:val="28"/>
          <w:rtl/>
        </w:rPr>
        <w:t>1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 xml:space="preserve"> شيوه</w:t>
      </w:r>
      <w:r w:rsidR="00E53E76">
        <w:rPr>
          <w:rFonts w:ascii="B Nazanin" w:eastAsia="B Nazanin" w:hAnsi="B Nazanin" w:cs="B Zar" w:hint="cs"/>
          <w:sz w:val="28"/>
          <w:szCs w:val="28"/>
          <w:rtl/>
        </w:rPr>
        <w:t>‌</w:t>
      </w:r>
      <w:r w:rsidR="00E921B4" w:rsidRPr="00A43AD9">
        <w:rPr>
          <w:rFonts w:ascii="B Nazanin" w:eastAsia="B Nazanin" w:hAnsi="B Nazanin" w:cs="B Zar"/>
          <w:sz w:val="28"/>
          <w:szCs w:val="28"/>
          <w:rtl/>
        </w:rPr>
        <w:t>نامه)</w:t>
      </w:r>
      <w:r w:rsidR="00E921B4" w:rsidRPr="00A43AD9">
        <w:rPr>
          <w:rFonts w:cs="B Zar"/>
          <w:sz w:val="28"/>
          <w:szCs w:val="28"/>
          <w:rtl/>
        </w:rPr>
        <w:t xml:space="preserve"> </w:t>
      </w:r>
    </w:p>
    <w:p w:rsidR="00E53E76" w:rsidRDefault="00E53E76" w:rsidP="00E53E76">
      <w:pPr>
        <w:pStyle w:val="NoSpacing"/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*دانشگاه برتر(صفحه 12 شیوه نامه)</w:t>
      </w:r>
    </w:p>
    <w:p w:rsidR="00E921B4" w:rsidRPr="00327ED4" w:rsidRDefault="00204977" w:rsidP="00327ED4">
      <w:pPr>
        <w:pStyle w:val="NoSpacing"/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*اتحادیه برتر(دبیرخانه های کشوری انجمن های علمی در دانشگاه فرهنگیان)</w:t>
      </w:r>
    </w:p>
    <w:p w:rsidR="00E921B4" w:rsidRPr="00A43AD9" w:rsidRDefault="00204977" w:rsidP="00A43AD9">
      <w:pPr>
        <w:pStyle w:val="NoSpacing"/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ض</w:t>
      </w:r>
      <w:r w:rsidR="00E921B4" w:rsidRPr="00A43AD9">
        <w:rPr>
          <w:rFonts w:cs="B Zar"/>
          <w:sz w:val="28"/>
          <w:szCs w:val="28"/>
          <w:rtl/>
        </w:rPr>
        <w:t>روري است در تهيه گزارش هر قسمت، به توضيحات و شاخص</w:t>
      </w:r>
      <w:r>
        <w:rPr>
          <w:rFonts w:cs="B Zar" w:hint="cs"/>
          <w:sz w:val="28"/>
          <w:szCs w:val="28"/>
          <w:rtl/>
        </w:rPr>
        <w:t>‌</w:t>
      </w:r>
      <w:r w:rsidR="00E921B4" w:rsidRPr="00A43AD9">
        <w:rPr>
          <w:rFonts w:cs="B Zar"/>
          <w:sz w:val="28"/>
          <w:szCs w:val="28"/>
          <w:rtl/>
        </w:rPr>
        <w:t xml:space="preserve">هاي مربوط به آن دقت شود. به عنوان مثال در قسمت </w:t>
      </w:r>
      <w:r w:rsidR="00E921B4" w:rsidRPr="00204977">
        <w:rPr>
          <w:rFonts w:ascii="B Titr" w:eastAsia="B Titr" w:hAnsi="B Titr" w:cs="B Zar"/>
          <w:b/>
          <w:bCs/>
          <w:sz w:val="28"/>
          <w:szCs w:val="28"/>
          <w:u w:val="single"/>
          <w:rtl/>
        </w:rPr>
        <w:t>سکوي حرکت</w:t>
      </w:r>
      <w:r w:rsidR="00E921B4" w:rsidRPr="00A43AD9">
        <w:rPr>
          <w:rFonts w:cs="B Zar"/>
          <w:sz w:val="28"/>
          <w:szCs w:val="28"/>
          <w:rtl/>
        </w:rPr>
        <w:t xml:space="preserve"> حتما به </w:t>
      </w:r>
      <w:r w:rsidR="00E921B4" w:rsidRPr="00A43AD9">
        <w:rPr>
          <w:rFonts w:ascii="B Titr" w:eastAsia="B Titr" w:hAnsi="B Titr" w:cs="B Zar"/>
          <w:sz w:val="28"/>
          <w:szCs w:val="28"/>
          <w:rtl/>
        </w:rPr>
        <w:t>توضيحات ،جدول ،ویژگی</w:t>
      </w:r>
      <w:r>
        <w:rPr>
          <w:rFonts w:ascii="B Titr" w:eastAsia="B Titr" w:hAnsi="B Titr" w:cs="B Zar" w:hint="cs"/>
          <w:sz w:val="28"/>
          <w:szCs w:val="28"/>
          <w:rtl/>
        </w:rPr>
        <w:t>‌</w:t>
      </w:r>
      <w:r w:rsidR="00E921B4" w:rsidRPr="00A43AD9">
        <w:rPr>
          <w:rFonts w:ascii="B Titr" w:eastAsia="B Titr" w:hAnsi="B Titr" w:cs="B Zar"/>
          <w:sz w:val="28"/>
          <w:szCs w:val="28"/>
          <w:rtl/>
        </w:rPr>
        <w:t xml:space="preserve">ها و شرایط عمومی </w:t>
      </w:r>
      <w:r w:rsidR="00E921B4" w:rsidRPr="00A43AD9">
        <w:rPr>
          <w:rFonts w:cs="B Zar"/>
          <w:sz w:val="28"/>
          <w:szCs w:val="28"/>
          <w:rtl/>
        </w:rPr>
        <w:t xml:space="preserve"> مندرج در صفحات </w:t>
      </w:r>
      <w:r w:rsidR="00E921B4" w:rsidRPr="00A43AD9">
        <w:rPr>
          <w:rFonts w:cs="B Zar"/>
          <w:sz w:val="28"/>
          <w:szCs w:val="28"/>
        </w:rPr>
        <w:t>9</w:t>
      </w:r>
      <w:r w:rsidR="00E921B4" w:rsidRPr="00A43AD9">
        <w:rPr>
          <w:rFonts w:cs="B Zar"/>
          <w:sz w:val="28"/>
          <w:szCs w:val="28"/>
          <w:rtl/>
        </w:rPr>
        <w:t xml:space="preserve"> و </w:t>
      </w:r>
      <w:r w:rsidR="00E921B4" w:rsidRPr="00A43AD9">
        <w:rPr>
          <w:rFonts w:cs="B Zar"/>
          <w:sz w:val="28"/>
          <w:szCs w:val="28"/>
        </w:rPr>
        <w:t>10</w:t>
      </w:r>
      <w:r w:rsidR="00E921B4" w:rsidRPr="00A43AD9">
        <w:rPr>
          <w:rFonts w:cs="B Zar"/>
          <w:sz w:val="28"/>
          <w:szCs w:val="28"/>
          <w:rtl/>
        </w:rPr>
        <w:t xml:space="preserve"> شيوه</w:t>
      </w:r>
      <w:r>
        <w:rPr>
          <w:rFonts w:cs="B Zar" w:hint="cs"/>
          <w:sz w:val="28"/>
          <w:szCs w:val="28"/>
          <w:rtl/>
        </w:rPr>
        <w:t>‌</w:t>
      </w:r>
      <w:r w:rsidR="00E921B4" w:rsidRPr="00A43AD9">
        <w:rPr>
          <w:rFonts w:cs="B Zar"/>
          <w:sz w:val="28"/>
          <w:szCs w:val="28"/>
          <w:rtl/>
        </w:rPr>
        <w:t xml:space="preserve">نامه توجه و در تهيه گزارش لحاظ شود. 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  <w:rtl/>
        </w:rPr>
        <w:t xml:space="preserve">توجه به 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معيارهاي کلی داوري آثار </w:t>
      </w:r>
      <w:r w:rsidRPr="00A43AD9">
        <w:rPr>
          <w:rFonts w:cs="B Zar"/>
          <w:sz w:val="28"/>
          <w:szCs w:val="28"/>
          <w:rtl/>
        </w:rPr>
        <w:t xml:space="preserve"> مندرج در ماده </w:t>
      </w:r>
      <w:r w:rsidRPr="00A43AD9">
        <w:rPr>
          <w:rFonts w:cs="B Zar"/>
          <w:sz w:val="28"/>
          <w:szCs w:val="28"/>
          <w:u w:val="single" w:color="000000"/>
        </w:rPr>
        <w:t>10</w:t>
      </w:r>
      <w:r w:rsidRPr="00A43AD9">
        <w:rPr>
          <w:rFonts w:cs="B Zar"/>
          <w:sz w:val="28"/>
          <w:szCs w:val="28"/>
          <w:rtl/>
        </w:rPr>
        <w:t xml:space="preserve"> شيوه</w:t>
      </w:r>
      <w:r w:rsidR="00204977">
        <w:rPr>
          <w:rFonts w:cs="B Zar" w:hint="cs"/>
          <w:sz w:val="28"/>
          <w:szCs w:val="28"/>
          <w:rtl/>
        </w:rPr>
        <w:t>‌</w:t>
      </w:r>
      <w:r w:rsidRPr="00A43AD9">
        <w:rPr>
          <w:rFonts w:cs="B Zar"/>
          <w:sz w:val="28"/>
          <w:szCs w:val="28"/>
          <w:rtl/>
        </w:rPr>
        <w:t xml:space="preserve">نامه (صفحه </w:t>
      </w:r>
      <w:r w:rsidRPr="00A43AD9">
        <w:rPr>
          <w:rFonts w:cs="B Zar"/>
          <w:sz w:val="28"/>
          <w:szCs w:val="28"/>
        </w:rPr>
        <w:t>13</w:t>
      </w:r>
      <w:r w:rsidRPr="00A43AD9">
        <w:rPr>
          <w:rFonts w:cs="B Zar"/>
          <w:sz w:val="28"/>
          <w:szCs w:val="28"/>
          <w:rtl/>
        </w:rPr>
        <w:t xml:space="preserve"> ) مورد تأکيد است.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204977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Titr" w:eastAsia="B Titr" w:hAnsi="B Titr" w:cs="B Zar"/>
          <w:sz w:val="28"/>
          <w:szCs w:val="28"/>
          <w:rtl/>
        </w:rPr>
        <w:t>فقط انجمن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هایی میتوانند در جشنواره شرکت کنند که در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سامانه فرنما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(درگاه فرهنگی فعاليت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هاي دانشجویی وزارت عتف به نشانی: </w:t>
      </w:r>
      <w:hyperlink r:id="rId6">
        <w:r w:rsidRPr="00A43AD9">
          <w:rPr>
            <w:rFonts w:cs="B Zar"/>
            <w:color w:val="0563C1"/>
            <w:sz w:val="28"/>
            <w:szCs w:val="28"/>
            <w:u w:val="single" w:color="0563C1"/>
          </w:rPr>
          <w:t>https://society.dmsrt.i</w:t>
        </w:r>
      </w:hyperlink>
      <w:r w:rsidR="00204977">
        <w:rPr>
          <w:rFonts w:cs="B Zar"/>
          <w:color w:val="0563C1"/>
          <w:sz w:val="28"/>
          <w:szCs w:val="28"/>
          <w:u w:val="single" w:color="0563C1"/>
        </w:rPr>
        <w:t>r</w:t>
      </w:r>
      <w:hyperlink r:id="rId7"/>
      <w:hyperlink r:id="rId8">
        <w:r w:rsidRPr="00A43AD9">
          <w:rPr>
            <w:rFonts w:ascii="B Titr" w:eastAsia="B Titr" w:hAnsi="B Titr" w:cs="B Zar"/>
            <w:sz w:val="28"/>
            <w:szCs w:val="28"/>
            <w:rtl/>
          </w:rPr>
          <w:t>)</w:t>
        </w:r>
      </w:hyperlink>
      <w:r w:rsidRPr="00A43AD9">
        <w:rPr>
          <w:rFonts w:ascii="B Titr" w:eastAsia="B Titr" w:hAnsi="B Titr" w:cs="B Zar"/>
          <w:sz w:val="28"/>
          <w:szCs w:val="28"/>
          <w:rtl/>
        </w:rPr>
        <w:t xml:space="preserve"> ثبت شده باشند و مستندات آن شامل</w:t>
      </w:r>
      <w:r w:rsidRPr="00A43AD9">
        <w:rPr>
          <w:rFonts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برنامه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هاي انجمن (کارگاه، </w:t>
      </w:r>
      <w:r w:rsidRPr="00A43AD9">
        <w:rPr>
          <w:rFonts w:ascii="B Titr" w:eastAsia="B Titr" w:hAnsi="B Titr" w:cs="B Zar"/>
          <w:sz w:val="28"/>
          <w:szCs w:val="28"/>
          <w:rtl/>
        </w:rPr>
        <w:lastRenderedPageBreak/>
        <w:t>نشست، رویداد و ..)، اطلاعات دبير و اعضاي شوراي مرکزي ، استاد مشاور انجمن علمی و گزارش انتخابات آن در سامانه مذکور به ثبت رسيده باشد.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204977" w:rsidRDefault="00E921B4" w:rsidP="00A43AD9">
      <w:pPr>
        <w:pStyle w:val="NoSpacing"/>
        <w:bidi/>
        <w:jc w:val="both"/>
        <w:rPr>
          <w:rFonts w:cs="B Zar"/>
          <w:b/>
          <w:bCs/>
          <w:sz w:val="28"/>
          <w:szCs w:val="28"/>
        </w:rPr>
      </w:pPr>
      <w:r w:rsidRPr="00204977">
        <w:rPr>
          <w:rFonts w:cs="B Zar"/>
          <w:b/>
          <w:bCs/>
          <w:sz w:val="28"/>
          <w:szCs w:val="28"/>
          <w:rtl/>
        </w:rPr>
        <w:t xml:space="preserve">داشتن </w:t>
      </w:r>
      <w:r w:rsidRPr="00204977">
        <w:rPr>
          <w:rFonts w:ascii="B Titr" w:eastAsia="B Titr" w:hAnsi="B Titr" w:cs="B Zar"/>
          <w:b/>
          <w:bCs/>
          <w:sz w:val="28"/>
          <w:szCs w:val="28"/>
          <w:rtl/>
        </w:rPr>
        <w:t xml:space="preserve">استاد مشاور </w:t>
      </w:r>
      <w:r w:rsidRPr="00204977">
        <w:rPr>
          <w:rFonts w:cs="B Zar"/>
          <w:b/>
          <w:bCs/>
          <w:sz w:val="28"/>
          <w:szCs w:val="28"/>
          <w:rtl/>
        </w:rPr>
        <w:t xml:space="preserve">انجمن علمی و اشاره به آن در گزارش بسيار حائز اهميت و امتيازآور است.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624A9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Titr" w:eastAsia="B Titr" w:hAnsi="B Titr" w:cs="B Zar"/>
          <w:sz w:val="28"/>
          <w:szCs w:val="28"/>
          <w:rtl/>
        </w:rPr>
        <w:t>نحوه مستندسازي و تهيه گزارش برنامه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و فعاليت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به صورت جامع، منظم و خلاقانه بسي</w:t>
      </w:r>
      <w:r w:rsidR="00204977">
        <w:rPr>
          <w:rFonts w:ascii="B Titr" w:eastAsia="B Titr" w:hAnsi="B Titr" w:cs="B Zar"/>
          <w:sz w:val="28"/>
          <w:szCs w:val="28"/>
          <w:rtl/>
        </w:rPr>
        <w:t>ار اهميت دارد.(جهت آشنایی بيشتر</w:t>
      </w:r>
      <w:r w:rsidRPr="00A43AD9">
        <w:rPr>
          <w:rFonts w:ascii="B Titr" w:eastAsia="B Titr" w:hAnsi="B Titr" w:cs="B Zar"/>
          <w:sz w:val="28"/>
          <w:szCs w:val="28"/>
          <w:rtl/>
        </w:rPr>
        <w:t>،</w:t>
      </w:r>
      <w:r w:rsidR="00204977">
        <w:rPr>
          <w:rFonts w:ascii="B Titr" w:eastAsia="B Titr" w:hAnsi="B Titr" w:cs="B Zar" w:hint="cs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شاخص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هاي جزئی و فرم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هاي داوري آثار به همراه چند نمونه از گزارش فعاليت انجمن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هایی که در </w:t>
      </w:r>
      <w:r w:rsidR="00624A99">
        <w:rPr>
          <w:rFonts w:ascii="B Titr" w:eastAsia="B Titr" w:hAnsi="B Titr" w:cs="B Zar" w:hint="cs"/>
          <w:sz w:val="28"/>
          <w:szCs w:val="28"/>
          <w:rtl/>
        </w:rPr>
        <w:t xml:space="preserve">هفدهمین </w:t>
      </w:r>
      <w:r w:rsidRPr="00A43AD9">
        <w:rPr>
          <w:rFonts w:ascii="B Titr" w:eastAsia="B Titr" w:hAnsi="B Titr" w:cs="B Zar"/>
          <w:sz w:val="28"/>
          <w:szCs w:val="28"/>
          <w:rtl/>
        </w:rPr>
        <w:t>جشنواره بين</w:t>
      </w:r>
      <w:r w:rsidR="00624A99">
        <w:rPr>
          <w:rFonts w:ascii="B Titr" w:eastAsia="B Titr" w:hAnsi="B Titr" w:cs="B Zar" w:hint="cs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المللی حرکت برگزیده شدهاند، متعاقبا اطلاع</w:t>
      </w:r>
      <w:r w:rsidR="00624A99">
        <w:rPr>
          <w:rFonts w:ascii="B Titr" w:eastAsia="B Titr" w:hAnsi="B Titr" w:cs="B Zar" w:hint="cs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رسانی خواهد شد.)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624A99" w:rsidRDefault="00E921B4" w:rsidP="00A43AD9">
      <w:pPr>
        <w:pStyle w:val="NoSpacing"/>
        <w:bidi/>
        <w:jc w:val="both"/>
        <w:rPr>
          <w:rFonts w:cs="B Zar"/>
          <w:b/>
          <w:bCs/>
          <w:sz w:val="28"/>
          <w:szCs w:val="28"/>
        </w:rPr>
      </w:pPr>
      <w:r w:rsidRPr="00624A99">
        <w:rPr>
          <w:rFonts w:ascii="B Titr" w:eastAsia="B Titr" w:hAnsi="B Titr" w:cs="B Zar"/>
          <w:b/>
          <w:bCs/>
          <w:sz w:val="28"/>
          <w:szCs w:val="28"/>
          <w:rtl/>
        </w:rPr>
        <w:t xml:space="preserve">** نکته بسيار مهم: 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/>
          <w:sz w:val="28"/>
          <w:szCs w:val="28"/>
          <w:vertAlign w:val="subscript"/>
          <w:rtl/>
        </w:rPr>
        <w:t>.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همان طور که در بند </w:t>
      </w:r>
      <w:r w:rsidRPr="00A43AD9">
        <w:rPr>
          <w:rFonts w:ascii="B Titr" w:eastAsia="B Titr" w:hAnsi="B Titr" w:cs="B Zar"/>
          <w:sz w:val="28"/>
          <w:szCs w:val="28"/>
        </w:rPr>
        <w:t>5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اشاره شد ،ثبت تمامی برنامه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و فعاليت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هایی که در گزارش لحاظ می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شود و بارگذاري مستندات مربوط به آن در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سامانه فرنما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(درگاه فرهنگی فعاليت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هاي دانشجویی وزات علوم) و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تأیيد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آنها توسط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مسئول فرهنگی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پردیس/مرکز  الزاميست 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/>
          <w:sz w:val="28"/>
          <w:szCs w:val="28"/>
          <w:vertAlign w:val="subscript"/>
          <w:rtl/>
        </w:rPr>
        <w:t>.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پس از ثبت هر فعاليت شامل کارگاه، نشست، رویداد و .. در سامانه فرنما، یک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شناسه عددي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توسط سامانه به فعاليت مذکور اختصاص داده خواهد شد 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/>
          <w:sz w:val="28"/>
          <w:szCs w:val="28"/>
          <w:vertAlign w:val="subscript"/>
          <w:rtl/>
        </w:rPr>
        <w:t>.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بر این اساس در هنگام تدوین گزارش براي شرکت در جشنواره، لازم است کنار هر برنامه یا فعاليت شناسه ثبت مختص به آن آورده شود.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بدیهی است اعتبارسنجی گزارش فعاليت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توسط داور از طریق سامانه مذکور خواهد بود و گزارش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هایی که در سامانه ثبت نشده باشند در مرحله داوري حذف خواهند شد.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624A99">
      <w:pPr>
        <w:pStyle w:val="NoSpacing"/>
        <w:bidi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  <w:rtl/>
        </w:rPr>
        <w:t>لازم است هر انجمن  فایل اکسل (پيوست</w:t>
      </w:r>
      <w:r w:rsidRPr="00A43AD9">
        <w:rPr>
          <w:rFonts w:cs="B Zar"/>
          <w:sz w:val="28"/>
          <w:szCs w:val="28"/>
        </w:rPr>
        <w:t>3</w:t>
      </w:r>
      <w:r w:rsidRPr="00A43AD9">
        <w:rPr>
          <w:rFonts w:cs="B Zar"/>
          <w:sz w:val="28"/>
          <w:szCs w:val="28"/>
          <w:rtl/>
        </w:rPr>
        <w:t xml:space="preserve"> بخشنامه) را نيز به طور کامل تکميل و همراه با گزارش فعاليت خود ارسال نماید. </w:t>
      </w:r>
    </w:p>
    <w:p w:rsidR="00E921B4" w:rsidRPr="00A43AD9" w:rsidRDefault="00E921B4" w:rsidP="00624A99">
      <w:pPr>
        <w:pStyle w:val="NoSpacing"/>
        <w:bidi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624A99" w:rsidRDefault="00E921B4" w:rsidP="00624A99">
      <w:pPr>
        <w:pStyle w:val="NoSpacing"/>
        <w:bidi/>
        <w:rPr>
          <w:rFonts w:cs="B Zar"/>
          <w:sz w:val="28"/>
          <w:szCs w:val="28"/>
          <w:rtl/>
        </w:rPr>
      </w:pPr>
      <w:r w:rsidRPr="00A43AD9">
        <w:rPr>
          <w:rFonts w:cs="B Zar"/>
          <w:sz w:val="28"/>
          <w:szCs w:val="28"/>
          <w:rtl/>
        </w:rPr>
        <w:t xml:space="preserve">لينک کانال جشنواره </w:t>
      </w:r>
      <w:r w:rsidR="00801E70">
        <w:rPr>
          <w:rFonts w:cs="B Zar" w:hint="cs"/>
          <w:sz w:val="28"/>
          <w:szCs w:val="28"/>
          <w:rtl/>
        </w:rPr>
        <w:t xml:space="preserve">حرکت </w:t>
      </w:r>
      <w:bookmarkStart w:id="0" w:name="_GoBack"/>
      <w:bookmarkEnd w:id="0"/>
      <w:r w:rsidRPr="00A43AD9">
        <w:rPr>
          <w:rFonts w:cs="B Zar"/>
          <w:sz w:val="28"/>
          <w:szCs w:val="28"/>
          <w:rtl/>
        </w:rPr>
        <w:t xml:space="preserve">در پيامرسان ایتا به نشانی: </w:t>
      </w:r>
      <w:hyperlink r:id="rId9">
        <w:r w:rsidRPr="00A43AD9">
          <w:rPr>
            <w:rFonts w:cs="B Zar"/>
            <w:sz w:val="28"/>
            <w:szCs w:val="28"/>
            <w:rtl/>
          </w:rPr>
          <w:t xml:space="preserve"> </w:t>
        </w:r>
      </w:hyperlink>
    </w:p>
    <w:p w:rsidR="00624A99" w:rsidRPr="00624A99" w:rsidRDefault="00624A99" w:rsidP="00624A99">
      <w:pPr>
        <w:pStyle w:val="NoSpacing"/>
        <w:bidi/>
        <w:rPr>
          <w:rFonts w:cs="B Zar"/>
          <w:color w:val="0070C0"/>
          <w:sz w:val="28"/>
          <w:szCs w:val="28"/>
          <w:u w:val="single"/>
          <w:rtl/>
        </w:rPr>
      </w:pPr>
      <w:r w:rsidRPr="00624A99">
        <w:rPr>
          <w:rFonts w:cs="B Zar"/>
          <w:color w:val="0070C0"/>
          <w:sz w:val="28"/>
          <w:szCs w:val="28"/>
          <w:u w:val="single"/>
        </w:rPr>
        <w:t>https://eitaa.com/hareket18</w:t>
      </w:r>
    </w:p>
    <w:p w:rsidR="00E921B4" w:rsidRPr="00A43AD9" w:rsidRDefault="00E921B4" w:rsidP="00624A99">
      <w:pPr>
        <w:pStyle w:val="NoSpacing"/>
        <w:bidi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  <w:rtl/>
        </w:rPr>
        <w:t xml:space="preserve"> براي اطلاع</w:t>
      </w:r>
      <w:r w:rsidR="00624A99">
        <w:rPr>
          <w:rFonts w:cs="B Zar" w:hint="cs"/>
          <w:sz w:val="28"/>
          <w:szCs w:val="28"/>
          <w:rtl/>
        </w:rPr>
        <w:t>‌</w:t>
      </w:r>
      <w:r w:rsidRPr="00A43AD9">
        <w:rPr>
          <w:rFonts w:cs="B Zar"/>
          <w:sz w:val="28"/>
          <w:szCs w:val="28"/>
          <w:rtl/>
        </w:rPr>
        <w:t>رسانی و توضيح موارد مذکور قابل دسترس است. لطفا به متقاضيان شرکت در جشنواره اطلاع</w:t>
      </w:r>
      <w:r w:rsidR="00624A99">
        <w:rPr>
          <w:rFonts w:cs="B Zar" w:hint="cs"/>
          <w:sz w:val="28"/>
          <w:szCs w:val="28"/>
          <w:rtl/>
        </w:rPr>
        <w:t>‌</w:t>
      </w:r>
      <w:r w:rsidRPr="00A43AD9">
        <w:rPr>
          <w:rFonts w:cs="B Zar"/>
          <w:sz w:val="28"/>
          <w:szCs w:val="28"/>
          <w:rtl/>
        </w:rPr>
        <w:t>رسانی گردد.</w:t>
      </w:r>
    </w:p>
    <w:sectPr w:rsidR="00E921B4" w:rsidRPr="00A43AD9" w:rsidSect="00E921B4">
      <w:pgSz w:w="12240" w:h="15840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0D69"/>
    <w:multiLevelType w:val="hybridMultilevel"/>
    <w:tmpl w:val="35FC8340"/>
    <w:lvl w:ilvl="0" w:tplc="B7166C7E">
      <w:start w:val="1"/>
      <w:numFmt w:val="decimal"/>
      <w:lvlText w:val="%1-"/>
      <w:lvlJc w:val="left"/>
      <w:pPr>
        <w:ind w:left="36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C7902">
      <w:start w:val="1"/>
      <w:numFmt w:val="lowerLetter"/>
      <w:lvlText w:val="%2"/>
      <w:lvlJc w:val="left"/>
      <w:pPr>
        <w:ind w:left="220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22924">
      <w:start w:val="1"/>
      <w:numFmt w:val="lowerRoman"/>
      <w:lvlText w:val="%3"/>
      <w:lvlJc w:val="left"/>
      <w:pPr>
        <w:ind w:left="292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2D962">
      <w:start w:val="1"/>
      <w:numFmt w:val="decimal"/>
      <w:lvlText w:val="%4"/>
      <w:lvlJc w:val="left"/>
      <w:pPr>
        <w:ind w:left="364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02D80">
      <w:start w:val="1"/>
      <w:numFmt w:val="lowerLetter"/>
      <w:lvlText w:val="%5"/>
      <w:lvlJc w:val="left"/>
      <w:pPr>
        <w:ind w:left="436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84944">
      <w:start w:val="1"/>
      <w:numFmt w:val="lowerRoman"/>
      <w:lvlText w:val="%6"/>
      <w:lvlJc w:val="left"/>
      <w:pPr>
        <w:ind w:left="508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0D450">
      <w:start w:val="1"/>
      <w:numFmt w:val="decimal"/>
      <w:lvlText w:val="%7"/>
      <w:lvlJc w:val="left"/>
      <w:pPr>
        <w:ind w:left="580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20868">
      <w:start w:val="1"/>
      <w:numFmt w:val="lowerLetter"/>
      <w:lvlText w:val="%8"/>
      <w:lvlJc w:val="left"/>
      <w:pPr>
        <w:ind w:left="652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E6B78">
      <w:start w:val="1"/>
      <w:numFmt w:val="lowerRoman"/>
      <w:lvlText w:val="%9"/>
      <w:lvlJc w:val="left"/>
      <w:pPr>
        <w:ind w:left="724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4F0979"/>
    <w:multiLevelType w:val="hybridMultilevel"/>
    <w:tmpl w:val="2A74F140"/>
    <w:lvl w:ilvl="0" w:tplc="B64626FA">
      <w:start w:val="4"/>
      <w:numFmt w:val="decimal"/>
      <w:lvlText w:val="%1-"/>
      <w:lvlJc w:val="left"/>
      <w:pPr>
        <w:ind w:left="36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4B9C8">
      <w:start w:val="1"/>
      <w:numFmt w:val="lowerLetter"/>
      <w:lvlText w:val="%2"/>
      <w:lvlJc w:val="left"/>
      <w:pPr>
        <w:ind w:left="220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63A54">
      <w:start w:val="1"/>
      <w:numFmt w:val="lowerRoman"/>
      <w:lvlText w:val="%3"/>
      <w:lvlJc w:val="left"/>
      <w:pPr>
        <w:ind w:left="292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C5992">
      <w:start w:val="1"/>
      <w:numFmt w:val="decimal"/>
      <w:lvlText w:val="%4"/>
      <w:lvlJc w:val="left"/>
      <w:pPr>
        <w:ind w:left="364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04CCE">
      <w:start w:val="1"/>
      <w:numFmt w:val="lowerLetter"/>
      <w:lvlText w:val="%5"/>
      <w:lvlJc w:val="left"/>
      <w:pPr>
        <w:ind w:left="436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80BF2">
      <w:start w:val="1"/>
      <w:numFmt w:val="lowerRoman"/>
      <w:lvlText w:val="%6"/>
      <w:lvlJc w:val="left"/>
      <w:pPr>
        <w:ind w:left="508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92EE">
      <w:start w:val="1"/>
      <w:numFmt w:val="decimal"/>
      <w:lvlText w:val="%7"/>
      <w:lvlJc w:val="left"/>
      <w:pPr>
        <w:ind w:left="580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AD1EC">
      <w:start w:val="1"/>
      <w:numFmt w:val="lowerLetter"/>
      <w:lvlText w:val="%8"/>
      <w:lvlJc w:val="left"/>
      <w:pPr>
        <w:ind w:left="652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A5F2C">
      <w:start w:val="1"/>
      <w:numFmt w:val="lowerRoman"/>
      <w:lvlText w:val="%9"/>
      <w:lvlJc w:val="left"/>
      <w:pPr>
        <w:ind w:left="724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B4"/>
    <w:rsid w:val="00184722"/>
    <w:rsid w:val="00204977"/>
    <w:rsid w:val="002F0B67"/>
    <w:rsid w:val="00327ED4"/>
    <w:rsid w:val="004D2148"/>
    <w:rsid w:val="00624A99"/>
    <w:rsid w:val="00776E74"/>
    <w:rsid w:val="00801E70"/>
    <w:rsid w:val="00810E1C"/>
    <w:rsid w:val="00953A0B"/>
    <w:rsid w:val="00A43AD9"/>
    <w:rsid w:val="00CF074A"/>
    <w:rsid w:val="00DA0832"/>
    <w:rsid w:val="00E53E76"/>
    <w:rsid w:val="00E921B4"/>
    <w:rsid w:val="00EF68D1"/>
    <w:rsid w:val="00F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22633-DBF0-413A-B737-AAA0235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B4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CEA"/>
    <w:pPr>
      <w:spacing w:after="0" w:line="240" w:lineRule="auto"/>
    </w:pPr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A4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E1C"/>
    <w:rPr>
      <w:rFonts w:ascii="Segoe UI" w:eastAsia="Calibri" w:hAnsi="Segoe UI" w:cs="Segoe UI"/>
      <w:color w:val="000000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ety.dmsrt.ir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ciety.dmsrt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iety.dmsrt.i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taa.com/joinchat/3295740377C1977d972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66DA-2321-4406-A21E-8228A885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 parayandeh</dc:creator>
  <cp:keywords/>
  <dc:description/>
  <cp:lastModifiedBy>yosef parayandeh</cp:lastModifiedBy>
  <cp:revision>8</cp:revision>
  <cp:lastPrinted>2025-07-01T04:38:00Z</cp:lastPrinted>
  <dcterms:created xsi:type="dcterms:W3CDTF">2025-05-26T05:13:00Z</dcterms:created>
  <dcterms:modified xsi:type="dcterms:W3CDTF">2025-07-01T04:39:00Z</dcterms:modified>
</cp:coreProperties>
</file>